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17" w:rsidRDefault="001D6817" w:rsidP="001D6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6817">
        <w:rPr>
          <w:rFonts w:ascii="Verdana" w:eastAsia="Times New Roman" w:hAnsi="Verdana" w:cs="Times New Roman"/>
          <w:color w:val="3D78C7"/>
          <w:sz w:val="18"/>
          <w:szCs w:val="18"/>
          <w:u w:val="single"/>
          <w:lang w:eastAsia="ru-RU"/>
        </w:rPr>
        <w:t>Таблица 1. Основные технические характеристики трансформатора тока ТПОЛ-10М</w:t>
      </w:r>
    </w:p>
    <w:p w:rsidR="001D6817" w:rsidRPr="001D6817" w:rsidRDefault="001D6817" w:rsidP="001D6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0"/>
        <w:gridCol w:w="620"/>
        <w:gridCol w:w="529"/>
      </w:tblGrid>
      <w:tr w:rsidR="001D6817" w:rsidRPr="001D6817" w:rsidTr="001D6817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20; 30; 40; 50; 75; 80; 100; 150; 200; 300; 400; 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600; 800; 1000; 1500; 2000, 2500, 3000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или 1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вторичных обмоток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2, 3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 при коэффициенте мощности </w:t>
            </w:r>
            <w:proofErr w:type="spellStart"/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 0,8, В×А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вторичной обмотки для измерений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вторичных обмоток для защиты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1-30 (10)*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1-30 (15)*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 точности: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вторичной обмотки для измерений,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вторичных обмоток для защиты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0,2; 0,2S; 0,5; 0,5S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5Р; 10Р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предельная кратность вторичных обмоток для защиты, не менее, при номинальном первичном токе, А</w:t>
            </w:r>
          </w:p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20 - 400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600; 1000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23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19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1D6817" w:rsidRDefault="001D6817" w:rsidP="001D6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D6817" w:rsidRDefault="001D6817" w:rsidP="001D6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D68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2. Основные технические характеристики (продолжение)</w:t>
      </w:r>
    </w:p>
    <w:p w:rsidR="001D6817" w:rsidRPr="001D6817" w:rsidRDefault="001D6817" w:rsidP="001D6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0"/>
        <w:gridCol w:w="1599"/>
        <w:gridCol w:w="1570"/>
      </w:tblGrid>
      <w:tr w:rsidR="001D6817" w:rsidRPr="001D6817" w:rsidTr="001D6817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13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1D6817" w:rsidRPr="001D6817" w:rsidTr="001D6817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Номинальная предельная кратность вторичной обмотки для защиты*, не менее, при номинальном первичном токе, А:</w:t>
            </w:r>
          </w:p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20 - 400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600; 1000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вторичных обмоток</w:t>
            </w:r>
          </w:p>
        </w:tc>
      </w:tr>
      <w:tr w:rsidR="001D6817" w:rsidRPr="001D6817" w:rsidTr="001D681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2; 3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D6817" w:rsidRPr="001D6817" w:rsidTr="001D681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23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19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коэффициент безопасности приборов вторичной обмотки для измерений**, не более: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 классах точности 0,5; 1 при номинальном первичном токе, А:</w:t>
            </w:r>
          </w:p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20; 40; 80; 200; 400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30; 50; 75; 100; 150; 300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</w:t>
            </w:r>
          </w:p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классах точности 0,2S; 0,2; 0,5S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12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17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24</w:t>
            </w:r>
          </w:p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16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13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13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13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</w:t>
            </w:r>
          </w:p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Кратность трехсекундного тока термической стойкости при номинальном первичном токе, А:</w:t>
            </w:r>
          </w:p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20; 40; 80; 200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30; 50;75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100; 150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300; 400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600 - 2000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46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56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42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33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Кратность тока электродинамической стойкости при номинальном первичном токе, А:</w:t>
            </w:r>
          </w:p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20; 30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40; 100; 150; 300; 400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50; 75; 80; 200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600; 800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2500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96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114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102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81,5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68,7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66,7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170</w:t>
            </w: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145</w:t>
            </w:r>
          </w:p>
        </w:tc>
      </w:tr>
      <w:tr w:rsidR="001D6817" w:rsidRPr="001D6817" w:rsidTr="001D6817"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1* Значение номинальной предельной кратности вторичной обмотки для защиты приведено при номинальной вторичной нагрузке 15</w:t>
            </w:r>
            <w:proofErr w:type="gramStart"/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∙А.</w:t>
            </w:r>
          </w:p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2** Значение номинального коэффициента безопасности приборов вторичной обмотки для измерений приведено при номинальной вторичной нагрузке 10</w:t>
            </w:r>
            <w:proofErr w:type="gramStart"/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∙А.</w:t>
            </w:r>
          </w:p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3Значения вторичных нагрузок, вторичного тока, предельной кратности вторичной обмотки для защиты, коэффициента безопасности приборов вторичной обмотки для измерений, классы точности, количество обмоток уточняются в заказе.</w:t>
            </w:r>
          </w:p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4Трансформаторы могут поставляться с выводами вторичных обмоток из гибкого многожильного провода. Длина выводов вторичных обмоток оговаривается в заказе.</w:t>
            </w:r>
          </w:p>
        </w:tc>
      </w:tr>
    </w:tbl>
    <w:p w:rsidR="001D6817" w:rsidRDefault="001D6817" w:rsidP="001D6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D6817" w:rsidRDefault="001D6817" w:rsidP="001D6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D68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3. Габаритные размеры и масса</w:t>
      </w:r>
    </w:p>
    <w:p w:rsidR="001D6817" w:rsidRPr="001D6817" w:rsidRDefault="001D6817" w:rsidP="001D6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362"/>
        <w:gridCol w:w="715"/>
        <w:gridCol w:w="715"/>
        <w:gridCol w:w="715"/>
        <w:gridCol w:w="912"/>
        <w:gridCol w:w="1681"/>
        <w:gridCol w:w="934"/>
        <w:gridCol w:w="752"/>
      </w:tblGrid>
      <w:tr w:rsidR="001D6817" w:rsidRPr="001D6817" w:rsidTr="001D6817">
        <w:tc>
          <w:tcPr>
            <w:tcW w:w="183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Конструктивное исполнение</w:t>
            </w:r>
          </w:p>
        </w:tc>
        <w:tc>
          <w:tcPr>
            <w:tcW w:w="120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обмоток</w:t>
            </w:r>
          </w:p>
        </w:tc>
        <w:tc>
          <w:tcPr>
            <w:tcW w:w="511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11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Рис.</w:t>
            </w:r>
          </w:p>
        </w:tc>
      </w:tr>
      <w:tr w:rsidR="001D6817" w:rsidRPr="001D6817" w:rsidTr="001D681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ТПОЛ-10М-2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2-200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 макс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6817" w:rsidRPr="001D6817" w:rsidTr="001D681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300-600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D6817" w:rsidRPr="001D6817" w:rsidTr="001D681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D6817" w:rsidRPr="001D6817" w:rsidTr="001D681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2500; 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ТПОЛ-10М-2В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ТПОЛ-10М-2П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ТПОЛ-10М-2ВП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ТПОЛ-10М-2Р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ТПОЛ-10М-2РП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8, 3</w:t>
            </w:r>
          </w:p>
        </w:tc>
      </w:tr>
      <w:tr w:rsidR="001D6817" w:rsidRPr="001D6817" w:rsidTr="001D6817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ТПОЛ-10М-3(4)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3, 4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20-200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 макс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(9)</w:t>
            </w:r>
          </w:p>
        </w:tc>
      </w:tr>
      <w:tr w:rsidR="001D6817" w:rsidRPr="001D6817" w:rsidTr="001D681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300-600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(9), 6</w:t>
            </w:r>
          </w:p>
        </w:tc>
      </w:tr>
      <w:tr w:rsidR="001D6817" w:rsidRPr="001D6817" w:rsidTr="001D681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(9), 7</w:t>
            </w:r>
          </w:p>
        </w:tc>
      </w:tr>
      <w:tr w:rsidR="001D6817" w:rsidRPr="001D6817" w:rsidTr="001D681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6817" w:rsidRPr="001D6817" w:rsidTr="001D681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2500; 3000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(9), 7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ТПОЛ-10М-3(4)В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(9), 2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ТПОЛ-10М-3(4)</w:t>
            </w:r>
            <w:proofErr w:type="gramStart"/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1D6817" w:rsidRPr="001D6817" w:rsidRDefault="001D6817" w:rsidP="001D68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(9), 8</w:t>
            </w:r>
          </w:p>
        </w:tc>
      </w:tr>
    </w:tbl>
    <w:p w:rsidR="001D6817" w:rsidRDefault="001D6817" w:rsidP="001D68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D6817" w:rsidRPr="001D6817" w:rsidRDefault="001D6817" w:rsidP="001D68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68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Расчетные значения номинальной предельной кратности вторичных обмоток для защиты в зависимости от номинальной вторичной нагрузки в классах точности 5Р и 10Р</w:t>
      </w:r>
    </w:p>
    <w:p w:rsidR="001D6817" w:rsidRDefault="001D6817" w:rsidP="001D6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D6817" w:rsidRDefault="001D6817" w:rsidP="001D6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D68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 4 - Для трансформаторов исполнения ТПОЛ-10М-2 и ТПОЛ-10М-3</w:t>
      </w:r>
    </w:p>
    <w:p w:rsidR="001D6817" w:rsidRPr="001D6817" w:rsidRDefault="001D6817" w:rsidP="001D6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642"/>
        <w:gridCol w:w="642"/>
        <w:gridCol w:w="651"/>
        <w:gridCol w:w="651"/>
        <w:gridCol w:w="651"/>
        <w:gridCol w:w="651"/>
        <w:gridCol w:w="651"/>
        <w:gridCol w:w="653"/>
      </w:tblGrid>
      <w:tr w:rsidR="001D6817" w:rsidRPr="001D6817" w:rsidTr="001D6817">
        <w:tc>
          <w:tcPr>
            <w:tcW w:w="56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(20 - 300)/5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40/5; 80/5; 200/5; 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1D6817" w:rsidRDefault="001D6817" w:rsidP="001D6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D6817" w:rsidRDefault="001D6817" w:rsidP="001D6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D68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 5 - Для трансформаторов исполнения ТПОЛ-10М-4</w:t>
      </w:r>
    </w:p>
    <w:p w:rsidR="001D6817" w:rsidRPr="001D6817" w:rsidRDefault="001D6817" w:rsidP="001D6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643"/>
        <w:gridCol w:w="643"/>
        <w:gridCol w:w="652"/>
        <w:gridCol w:w="652"/>
        <w:gridCol w:w="652"/>
        <w:gridCol w:w="652"/>
        <w:gridCol w:w="652"/>
        <w:gridCol w:w="641"/>
      </w:tblGrid>
      <w:tr w:rsidR="001D6817" w:rsidRPr="001D6817" w:rsidTr="001D6817">
        <w:tc>
          <w:tcPr>
            <w:tcW w:w="56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(20 - 600)/5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D6817" w:rsidRPr="001D6817" w:rsidTr="001D681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817" w:rsidRPr="001D6817" w:rsidRDefault="001D6817" w:rsidP="001D6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D68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9C15CB" w:rsidRDefault="001D6817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17"/>
    <w:rsid w:val="001D6817"/>
    <w:rsid w:val="008B336E"/>
    <w:rsid w:val="008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817"/>
    <w:rPr>
      <w:color w:val="0000FF"/>
      <w:u w:val="single"/>
    </w:rPr>
  </w:style>
  <w:style w:type="character" w:styleId="a5">
    <w:name w:val="Strong"/>
    <w:basedOn w:val="a0"/>
    <w:uiPriority w:val="22"/>
    <w:qFormat/>
    <w:rsid w:val="001D6817"/>
    <w:rPr>
      <w:b/>
      <w:bCs/>
    </w:rPr>
  </w:style>
  <w:style w:type="character" w:customStyle="1" w:styleId="apple-converted-space">
    <w:name w:val="apple-converted-space"/>
    <w:basedOn w:val="a0"/>
    <w:rsid w:val="001D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817"/>
    <w:rPr>
      <w:color w:val="0000FF"/>
      <w:u w:val="single"/>
    </w:rPr>
  </w:style>
  <w:style w:type="character" w:styleId="a5">
    <w:name w:val="Strong"/>
    <w:basedOn w:val="a0"/>
    <w:uiPriority w:val="22"/>
    <w:qFormat/>
    <w:rsid w:val="001D6817"/>
    <w:rPr>
      <w:b/>
      <w:bCs/>
    </w:rPr>
  </w:style>
  <w:style w:type="character" w:customStyle="1" w:styleId="apple-converted-space">
    <w:name w:val="apple-converted-space"/>
    <w:basedOn w:val="a0"/>
    <w:rsid w:val="001D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2014-10-01T15:57:00Z</dcterms:created>
  <dcterms:modified xsi:type="dcterms:W3CDTF">2014-10-01T15:58:00Z</dcterms:modified>
</cp:coreProperties>
</file>